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7923" w14:textId="1F4AA03D" w:rsidR="000D489A" w:rsidRDefault="000D489A" w:rsidP="000D489A">
      <w:pPr>
        <w:shd w:val="clear" w:color="auto" w:fill="FFFFFF"/>
        <w:spacing w:after="0" w:line="36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27"/>
          <w:szCs w:val="27"/>
        </w:rPr>
        <w:t>Military Outreach USA</w:t>
      </w:r>
    </w:p>
    <w:p w14:paraId="3B4587E9" w14:textId="390E41F4" w:rsidR="000D489A" w:rsidRPr="00AA2B9F" w:rsidRDefault="000D489A" w:rsidP="000D489A">
      <w:pPr>
        <w:shd w:val="clear" w:color="auto" w:fill="FFFFFF"/>
        <w:spacing w:after="0" w:line="36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</w:rPr>
      </w:pPr>
      <w:r w:rsidRPr="00AA2B9F"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</w:rPr>
        <w:t>Research and Academic Committee Report</w:t>
      </w:r>
    </w:p>
    <w:p w14:paraId="1F9E7228" w14:textId="57E2A6E6" w:rsidR="000D489A" w:rsidRPr="00AA2B9F" w:rsidRDefault="000D489A" w:rsidP="000D489A">
      <w:pPr>
        <w:shd w:val="clear" w:color="auto" w:fill="FFFFFF"/>
        <w:spacing w:after="0" w:line="36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</w:rPr>
      </w:pPr>
      <w:r w:rsidRPr="00AA2B9F"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</w:rPr>
        <w:t>06/15/2024</w:t>
      </w:r>
    </w:p>
    <w:p w14:paraId="30B238EB" w14:textId="28D5D77D" w:rsidR="000D489A" w:rsidRPr="00AA2B9F" w:rsidRDefault="000D489A" w:rsidP="000D489A">
      <w:pPr>
        <w:shd w:val="clear" w:color="auto" w:fill="FFFFFF"/>
        <w:spacing w:after="0" w:line="36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</w:rPr>
      </w:pPr>
      <w:r w:rsidRPr="00AA2B9F"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</w:rPr>
        <w:t>John P. Bair, Ph.D., Chair</w:t>
      </w:r>
    </w:p>
    <w:p w14:paraId="7E821697" w14:textId="77777777" w:rsidR="000D489A" w:rsidRPr="00AA2B9F" w:rsidRDefault="000D489A" w:rsidP="000D489A">
      <w:pPr>
        <w:shd w:val="clear" w:color="auto" w:fill="FFFFFF"/>
        <w:spacing w:after="0" w:line="36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</w:rPr>
      </w:pPr>
    </w:p>
    <w:p w14:paraId="09985094" w14:textId="2E0CACDD" w:rsidR="000D489A" w:rsidRPr="00571D70" w:rsidRDefault="000D489A" w:rsidP="000D489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571D7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Recent </w:t>
      </w:r>
      <w:r w:rsidR="00F1230A" w:rsidRPr="00571D7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Research Team </w:t>
      </w:r>
      <w:r w:rsidRPr="00571D7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Activities</w:t>
      </w:r>
      <w:r w:rsidR="004354FF" w:rsidRPr="00571D7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:</w:t>
      </w:r>
    </w:p>
    <w:p w14:paraId="2BF97EB2" w14:textId="5EAD1E98" w:rsidR="00F1230A" w:rsidRPr="00571D70" w:rsidRDefault="00F1230A" w:rsidP="00F123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1D70">
        <w:rPr>
          <w:rFonts w:ascii="Times New Roman" w:hAnsi="Times New Roman" w:cs="Times New Roman"/>
          <w:sz w:val="24"/>
          <w:szCs w:val="24"/>
        </w:rPr>
        <w:t xml:space="preserve">Our Research Team includes 2 senior psychologists, </w:t>
      </w:r>
      <w:r w:rsidR="00571D70" w:rsidRPr="00571D70">
        <w:rPr>
          <w:rFonts w:ascii="Times New Roman" w:hAnsi="Times New Roman" w:cs="Times New Roman"/>
          <w:sz w:val="24"/>
          <w:szCs w:val="24"/>
        </w:rPr>
        <w:t>a</w:t>
      </w:r>
      <w:r w:rsidRPr="00571D70">
        <w:rPr>
          <w:rFonts w:ascii="Times New Roman" w:hAnsi="Times New Roman" w:cs="Times New Roman"/>
          <w:sz w:val="24"/>
          <w:szCs w:val="24"/>
        </w:rPr>
        <w:t xml:space="preserve"> Pastoral Counselor, A recently licensed Psychologist, An Airforce Psychology Student, 3 advanced medical students, and a Psy.D. student.  We have had four prior </w:t>
      </w:r>
      <w:r w:rsidR="007D79C3">
        <w:rPr>
          <w:rFonts w:ascii="Times New Roman" w:hAnsi="Times New Roman" w:cs="Times New Roman"/>
          <w:sz w:val="24"/>
          <w:szCs w:val="24"/>
        </w:rPr>
        <w:t xml:space="preserve">team </w:t>
      </w:r>
      <w:r w:rsidRPr="00571D70">
        <w:rPr>
          <w:rFonts w:ascii="Times New Roman" w:hAnsi="Times New Roman" w:cs="Times New Roman"/>
          <w:sz w:val="24"/>
          <w:szCs w:val="24"/>
        </w:rPr>
        <w:t xml:space="preserve">members who have served in the Military </w:t>
      </w:r>
      <w:r w:rsidR="007D79C3">
        <w:rPr>
          <w:rFonts w:ascii="Times New Roman" w:hAnsi="Times New Roman" w:cs="Times New Roman"/>
          <w:sz w:val="24"/>
          <w:szCs w:val="24"/>
        </w:rPr>
        <w:t>and achieved</w:t>
      </w:r>
      <w:r w:rsidRPr="00571D70">
        <w:rPr>
          <w:rFonts w:ascii="Times New Roman" w:hAnsi="Times New Roman" w:cs="Times New Roman"/>
          <w:sz w:val="24"/>
          <w:szCs w:val="24"/>
        </w:rPr>
        <w:t xml:space="preserve"> their doctorates, 2 Marines, 1 Navy, 1 Army.  We have five of our former researchers now employed by the Department of Veterans Affairs.</w:t>
      </w:r>
    </w:p>
    <w:p w14:paraId="5A6C1111" w14:textId="20763604" w:rsidR="004354FF" w:rsidRPr="00571D70" w:rsidRDefault="004354FF" w:rsidP="000D489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571D7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05/14/</w:t>
      </w:r>
      <w:r w:rsidR="00F475E5" w:rsidRPr="00571D7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2023</w:t>
      </w:r>
    </w:p>
    <w:p w14:paraId="07C1477E" w14:textId="075B59FF" w:rsidR="00F475E5" w:rsidRPr="00571D70" w:rsidRDefault="004354FF" w:rsidP="000D489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571D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Our Eyetracking and Moral Injury, PTSD, </w:t>
      </w:r>
      <w:r w:rsidR="00F475E5" w:rsidRPr="00571D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and </w:t>
      </w:r>
      <w:r w:rsidRPr="00571D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TBI Research Team</w:t>
      </w:r>
      <w:r w:rsidR="00571D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,</w:t>
      </w:r>
      <w:r w:rsidRPr="00571D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presented five Posters at the Rosalind Franklin University of Medicine and Science Research Day Event. </w:t>
      </w:r>
      <w:r w:rsidR="00F475E5" w:rsidRPr="00571D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One Study </w:t>
      </w:r>
      <w:r w:rsidR="007D79C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is </w:t>
      </w:r>
      <w:r w:rsidR="00F475E5" w:rsidRPr="00571D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in process and four are completed. </w:t>
      </w:r>
      <w:r w:rsidRPr="00571D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(Photo attached)</w:t>
      </w:r>
    </w:p>
    <w:p w14:paraId="66F047E3" w14:textId="20760724" w:rsidR="00F475E5" w:rsidRPr="00571D70" w:rsidRDefault="00F475E5" w:rsidP="000D489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571D7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05/23/2024</w:t>
      </w:r>
    </w:p>
    <w:p w14:paraId="2B2A20FA" w14:textId="56982E07" w:rsidR="00F475E5" w:rsidRPr="00257FAB" w:rsidRDefault="00571D70" w:rsidP="000D489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571D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Ms.</w:t>
      </w:r>
      <w:r w:rsidR="00F475E5" w:rsidRPr="00571D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Eva Valdez (Airforce) (Lovell FHCC Psychology Research Trainee) presenter our/her Study, “</w:t>
      </w:r>
      <w:r w:rsidR="00F475E5" w:rsidRPr="00571D70">
        <w:rPr>
          <w:rFonts w:ascii="Times New Roman" w:hAnsi="Times New Roman" w:cs="Times New Roman"/>
          <w:sz w:val="24"/>
          <w:szCs w:val="24"/>
        </w:rPr>
        <w:t>Exploring the Relationship between Observable Eye Behaviors and Self-Reported Moral Injury and Distress (MI/MD) in Veterans diagnosed with PTSD: A Pilot Study” at the North Chicago Rotary Club.</w:t>
      </w:r>
      <w:r w:rsidR="009B604F" w:rsidRPr="00571D70">
        <w:rPr>
          <w:rFonts w:ascii="Times New Roman" w:hAnsi="Times New Roman" w:cs="Times New Roman"/>
          <w:sz w:val="24"/>
          <w:szCs w:val="24"/>
        </w:rPr>
        <w:t xml:space="preserve"> We have conducted six prior Rotary presentations this year.  We also presented for Military Officers of America in February.</w:t>
      </w:r>
    </w:p>
    <w:p w14:paraId="51C6D7A7" w14:textId="64A4B083" w:rsidR="00F475E5" w:rsidRPr="00571D70" w:rsidRDefault="002A35C8" w:rsidP="000D489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571D7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06/07/2024</w:t>
      </w:r>
    </w:p>
    <w:p w14:paraId="0BDBDF47" w14:textId="272AAAB2" w:rsidR="00493B9C" w:rsidRPr="00571D70" w:rsidRDefault="00CB7A5A" w:rsidP="002A35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1D70">
        <w:rPr>
          <w:rFonts w:ascii="Times New Roman" w:hAnsi="Times New Roman" w:cs="Times New Roman"/>
          <w:sz w:val="24"/>
          <w:szCs w:val="24"/>
        </w:rPr>
        <w:t xml:space="preserve">S-R Research Inc. conducted a specialty </w:t>
      </w:r>
      <w:r w:rsidR="009B604F" w:rsidRPr="00571D70">
        <w:rPr>
          <w:rFonts w:ascii="Times New Roman" w:hAnsi="Times New Roman" w:cs="Times New Roman"/>
          <w:sz w:val="24"/>
          <w:szCs w:val="24"/>
        </w:rPr>
        <w:t>Eyetracking T</w:t>
      </w:r>
      <w:r w:rsidRPr="00571D70">
        <w:rPr>
          <w:rFonts w:ascii="Times New Roman" w:hAnsi="Times New Roman" w:cs="Times New Roman"/>
          <w:sz w:val="24"/>
          <w:szCs w:val="24"/>
        </w:rPr>
        <w:t xml:space="preserve">raining, (funded by MOUSA) for our Research Team.  </w:t>
      </w:r>
    </w:p>
    <w:p w14:paraId="6CFD6388" w14:textId="1DEE3651" w:rsidR="00493B9C" w:rsidRPr="00571D70" w:rsidRDefault="00493B9C" w:rsidP="002A35C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71D70">
        <w:rPr>
          <w:rFonts w:ascii="Times New Roman" w:hAnsi="Times New Roman" w:cs="Times New Roman"/>
          <w:b/>
          <w:bCs/>
          <w:sz w:val="24"/>
          <w:szCs w:val="24"/>
        </w:rPr>
        <w:t>06/21/2024</w:t>
      </w:r>
    </w:p>
    <w:p w14:paraId="50EC5A5C" w14:textId="6DA0EDF3" w:rsidR="00571D70" w:rsidRDefault="00493B9C" w:rsidP="002A35C8">
      <w:pPr>
        <w:pStyle w:val="NoSpacing"/>
        <w:rPr>
          <w:rFonts w:ascii="Times New Roman" w:hAnsi="Times New Roman" w:cs="Times New Roman"/>
          <w:color w:val="555555"/>
          <w:sz w:val="24"/>
          <w:szCs w:val="24"/>
        </w:rPr>
      </w:pPr>
      <w:r w:rsidRPr="00571D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Our Eyetracking and Moral Injury, PTSD, and TBI Research Team will present five Posters at the Our Eyetracking and Moral Injury, PTSD, and TBI </w:t>
      </w:r>
      <w:r w:rsidR="00571D70" w:rsidRPr="00571D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at the </w:t>
      </w:r>
      <w:r w:rsidR="00571D70" w:rsidRPr="00571D70">
        <w:rPr>
          <w:rFonts w:ascii="Times New Roman" w:hAnsi="Times New Roman" w:cs="Times New Roman"/>
          <w:color w:val="555555"/>
          <w:sz w:val="24"/>
          <w:szCs w:val="24"/>
        </w:rPr>
        <w:t>Annual Meeting for the Great Lakes Chapter of the American Society for Pharmacology and Experimental Therapeutics (ASPET)</w:t>
      </w:r>
      <w:r w:rsidR="00571D70">
        <w:rPr>
          <w:rFonts w:ascii="Times New Roman" w:hAnsi="Times New Roman" w:cs="Times New Roman"/>
          <w:color w:val="555555"/>
          <w:sz w:val="24"/>
          <w:szCs w:val="24"/>
        </w:rPr>
        <w:t>.  T</w:t>
      </w:r>
      <w:r w:rsidR="00571D70" w:rsidRPr="00571D70">
        <w:rPr>
          <w:rFonts w:ascii="Times New Roman" w:hAnsi="Times New Roman" w:cs="Times New Roman"/>
          <w:color w:val="555555"/>
          <w:sz w:val="24"/>
          <w:szCs w:val="24"/>
        </w:rPr>
        <w:t>his year the theme of the conference is PTSD/Anxiety. </w:t>
      </w:r>
    </w:p>
    <w:p w14:paraId="6964B0EF" w14:textId="77777777" w:rsidR="00257FAB" w:rsidRDefault="00257FAB" w:rsidP="002A35C8">
      <w:pPr>
        <w:pStyle w:val="NoSpacing"/>
        <w:rPr>
          <w:rFonts w:ascii="Times New Roman" w:hAnsi="Times New Roman" w:cs="Times New Roman"/>
          <w:color w:val="555555"/>
          <w:sz w:val="24"/>
          <w:szCs w:val="24"/>
        </w:rPr>
      </w:pPr>
    </w:p>
    <w:p w14:paraId="49714B51" w14:textId="36E84A6E" w:rsidR="00257FAB" w:rsidRDefault="00257FAB" w:rsidP="002A35C8">
      <w:pPr>
        <w:pStyle w:val="NoSpacing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hAnsi="Times New Roman" w:cs="Times New Roman"/>
          <w:color w:val="555555"/>
          <w:sz w:val="24"/>
          <w:szCs w:val="24"/>
        </w:rPr>
        <w:t>I have been invited and begun participating as a reviewer for two professional Journals:</w:t>
      </w:r>
    </w:p>
    <w:p w14:paraId="0B289619" w14:textId="7E0C91CC" w:rsidR="00257FAB" w:rsidRPr="00257FAB" w:rsidRDefault="00257FAB" w:rsidP="00257FAB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APA, Division 56, </w:t>
      </w:r>
      <w:r w:rsidRPr="00257FA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Psycholog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ical </w:t>
      </w:r>
      <w:r w:rsidRPr="00257FA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Trauma: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Theory,</w:t>
      </w:r>
      <w:r w:rsidRPr="00257FA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Research, Practice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, and Policy.</w:t>
      </w:r>
    </w:p>
    <w:p w14:paraId="689B107F" w14:textId="4F50D1A6" w:rsidR="00257FAB" w:rsidRPr="00257FAB" w:rsidRDefault="00257FAB" w:rsidP="00257FAB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257FA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and</w:t>
      </w:r>
    </w:p>
    <w:p w14:paraId="05612717" w14:textId="7716322F" w:rsidR="00257FAB" w:rsidRPr="000D489A" w:rsidRDefault="00257FAB" w:rsidP="00257FAB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The </w:t>
      </w:r>
      <w:r w:rsidRPr="000D489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Journal of Military Social Work and Behavioral Health Services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.</w:t>
      </w:r>
    </w:p>
    <w:p w14:paraId="6FA89E98" w14:textId="77777777" w:rsidR="00257FAB" w:rsidRDefault="00257FAB" w:rsidP="002A35C8">
      <w:pPr>
        <w:pStyle w:val="NoSpacing"/>
        <w:rPr>
          <w:rFonts w:ascii="Times New Roman" w:hAnsi="Times New Roman" w:cs="Times New Roman"/>
          <w:color w:val="555555"/>
          <w:sz w:val="24"/>
          <w:szCs w:val="24"/>
        </w:rPr>
      </w:pPr>
    </w:p>
    <w:p w14:paraId="2E63D566" w14:textId="0DDDAEF2" w:rsidR="00571D70" w:rsidRDefault="00571D70" w:rsidP="002A35C8">
      <w:pPr>
        <w:pStyle w:val="NoSpacing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hAnsi="Times New Roman" w:cs="Times New Roman"/>
          <w:color w:val="555555"/>
          <w:sz w:val="24"/>
          <w:szCs w:val="24"/>
        </w:rPr>
        <w:t>Respectfully,</w:t>
      </w:r>
    </w:p>
    <w:p w14:paraId="21188FB9" w14:textId="77777777" w:rsidR="00571D70" w:rsidRDefault="00571D70" w:rsidP="002A35C8">
      <w:pPr>
        <w:pStyle w:val="NoSpacing"/>
        <w:rPr>
          <w:rFonts w:ascii="Times New Roman" w:hAnsi="Times New Roman" w:cs="Times New Roman"/>
          <w:color w:val="555555"/>
          <w:sz w:val="24"/>
          <w:szCs w:val="24"/>
        </w:rPr>
      </w:pPr>
    </w:p>
    <w:p w14:paraId="4B79A30D" w14:textId="763643EC" w:rsidR="00571D70" w:rsidRDefault="00571D70" w:rsidP="002A35C8">
      <w:pPr>
        <w:pStyle w:val="NoSpacing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hAnsi="Times New Roman" w:cs="Times New Roman"/>
          <w:color w:val="555555"/>
          <w:sz w:val="24"/>
          <w:szCs w:val="24"/>
        </w:rPr>
        <w:t xml:space="preserve">John </w:t>
      </w:r>
    </w:p>
    <w:p w14:paraId="041E49E8" w14:textId="24F1B65B" w:rsidR="00571D70" w:rsidRDefault="00571D70" w:rsidP="002A35C8">
      <w:pPr>
        <w:pStyle w:val="NoSpacing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hAnsi="Times New Roman" w:cs="Times New Roman"/>
          <w:color w:val="555555"/>
          <w:sz w:val="24"/>
          <w:szCs w:val="24"/>
        </w:rPr>
        <w:t>John P. Bair Ph.D.</w:t>
      </w:r>
    </w:p>
    <w:p w14:paraId="1DCFE419" w14:textId="57CC96B4" w:rsidR="00571D70" w:rsidRPr="00571D70" w:rsidRDefault="00571D70" w:rsidP="002A35C8">
      <w:pPr>
        <w:pStyle w:val="NoSpacing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hAnsi="Times New Roman" w:cs="Times New Roman"/>
          <w:color w:val="555555"/>
          <w:sz w:val="24"/>
          <w:szCs w:val="24"/>
        </w:rPr>
        <w:t>Chair, Academic and Research Committee</w:t>
      </w:r>
    </w:p>
    <w:p w14:paraId="0A59BD36" w14:textId="77777777" w:rsidR="00F1230A" w:rsidRPr="00571D70" w:rsidRDefault="00F1230A" w:rsidP="002A35C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2962F13" w14:textId="54CE22FE" w:rsidR="009B604F" w:rsidRDefault="009B604F" w:rsidP="009B604F">
      <w:pPr>
        <w:pStyle w:val="xcontentpasted0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</w:p>
    <w:p w14:paraId="34616183" w14:textId="3AF68A04" w:rsidR="002A35C8" w:rsidRPr="002A35C8" w:rsidRDefault="002A35C8" w:rsidP="000D489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14:paraId="62A406D6" w14:textId="77777777" w:rsidR="004354FF" w:rsidRPr="004354FF" w:rsidRDefault="004354FF" w:rsidP="000D489A">
      <w:pPr>
        <w:shd w:val="clear" w:color="auto" w:fill="FFFFFF"/>
        <w:spacing w:after="0" w:line="360" w:lineRule="atLeast"/>
        <w:outlineLvl w:val="0"/>
        <w:rPr>
          <w:rFonts w:ascii="Helvetica" w:eastAsia="Times New Roman" w:hAnsi="Helvetica" w:cs="Helvetica"/>
          <w:color w:val="333333"/>
          <w:kern w:val="36"/>
          <w:sz w:val="27"/>
          <w:szCs w:val="27"/>
        </w:rPr>
      </w:pPr>
    </w:p>
    <w:p w14:paraId="580CBDA4" w14:textId="77777777" w:rsidR="000D489A" w:rsidRDefault="000D489A" w:rsidP="000D489A">
      <w:pPr>
        <w:shd w:val="clear" w:color="auto" w:fill="FFFFFF"/>
        <w:spacing w:after="0" w:line="360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7"/>
          <w:szCs w:val="27"/>
        </w:rPr>
      </w:pPr>
    </w:p>
    <w:p w14:paraId="11EEE979" w14:textId="77777777" w:rsidR="002B3C95" w:rsidRPr="004354FF" w:rsidRDefault="002B3C95"/>
    <w:sectPr w:rsidR="002B3C95" w:rsidRPr="00435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9A"/>
    <w:rsid w:val="000D489A"/>
    <w:rsid w:val="00254C60"/>
    <w:rsid w:val="00257FAB"/>
    <w:rsid w:val="002A35C8"/>
    <w:rsid w:val="002B3C95"/>
    <w:rsid w:val="004354FF"/>
    <w:rsid w:val="0043641D"/>
    <w:rsid w:val="00493B9C"/>
    <w:rsid w:val="00571D70"/>
    <w:rsid w:val="0073056C"/>
    <w:rsid w:val="007D79C3"/>
    <w:rsid w:val="008B53FA"/>
    <w:rsid w:val="00953C8F"/>
    <w:rsid w:val="009B604F"/>
    <w:rsid w:val="00AA2B9F"/>
    <w:rsid w:val="00C36F7D"/>
    <w:rsid w:val="00CB7A5A"/>
    <w:rsid w:val="00F1230A"/>
    <w:rsid w:val="00F475E5"/>
    <w:rsid w:val="00F636AA"/>
    <w:rsid w:val="00F66CA5"/>
    <w:rsid w:val="00F8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0D35"/>
  <w15:chartTrackingRefBased/>
  <w15:docId w15:val="{6B47B0F4-71DB-48C7-8127-462DCC70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5E5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CB7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A5A"/>
    <w:rPr>
      <w:b/>
      <w:bCs/>
      <w:sz w:val="20"/>
      <w:szCs w:val="20"/>
    </w:rPr>
  </w:style>
  <w:style w:type="paragraph" w:customStyle="1" w:styleId="xcontentpasted0">
    <w:name w:val="x_contentpasted0"/>
    <w:basedOn w:val="Normal"/>
    <w:rsid w:val="009B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9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Patrick Bair</dc:creator>
  <cp:keywords/>
  <dc:description/>
  <cp:lastModifiedBy>Chappy Ferrer</cp:lastModifiedBy>
  <cp:revision>2</cp:revision>
  <dcterms:created xsi:type="dcterms:W3CDTF">2025-06-24T17:17:00Z</dcterms:created>
  <dcterms:modified xsi:type="dcterms:W3CDTF">2025-06-24T17:17:00Z</dcterms:modified>
</cp:coreProperties>
</file>